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3C272" w14:textId="79B53093" w:rsidR="00E76624" w:rsidRDefault="0090308F" w:rsidP="00DE1C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TCA is on the Cutting Edge of Residential Concrete Advances</w:t>
      </w:r>
    </w:p>
    <w:p w14:paraId="37155EE1" w14:textId="67ACB378" w:rsidR="001E6472" w:rsidRPr="001E6472" w:rsidRDefault="001E6472" w:rsidP="00DE1C4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E6472">
        <w:rPr>
          <w:rFonts w:ascii="Times New Roman" w:hAnsi="Times New Roman" w:cs="Times New Roman"/>
          <w:bCs/>
          <w:sz w:val="24"/>
          <w:szCs w:val="24"/>
        </w:rPr>
        <w:t>L.K. Crouch, Robert Tyler Hughes, Sam Mathews, and Alan Sparkman</w:t>
      </w:r>
    </w:p>
    <w:p w14:paraId="57276BCD" w14:textId="77777777" w:rsidR="00AA022D" w:rsidRDefault="00AA022D" w:rsidP="00597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5F6FE4" w14:textId="4B7B6284" w:rsidR="00597D00" w:rsidRDefault="0090308F" w:rsidP="00597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December 2020 release of ACI 332-20 Code Requirements for Residential Concrete (ACI 332-20) and Commentary introduces a new exposure category, RF4</w:t>
      </w:r>
      <w:r w:rsidR="0042168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ACI 332-20 defines RF4 (most severe) as “Reinforced concrete exposed to moisture and deicing chemicals with the potential of being saturated when exposed to freezing and thawing cycles”. </w:t>
      </w:r>
      <w:r w:rsidR="007C473E">
        <w:rPr>
          <w:rFonts w:ascii="Times New Roman" w:hAnsi="Times New Roman" w:cs="Times New Roman"/>
          <w:sz w:val="24"/>
          <w:szCs w:val="24"/>
        </w:rPr>
        <w:t xml:space="preserve">TCA began researching commercial and residential enhanced durability concrete (CRED) in 2018 (2 years before the current ACI code). TCA research at TTU </w:t>
      </w:r>
      <w:r w:rsidR="00335BD4">
        <w:rPr>
          <w:rFonts w:ascii="Times New Roman" w:hAnsi="Times New Roman" w:cs="Times New Roman"/>
          <w:sz w:val="24"/>
          <w:szCs w:val="24"/>
        </w:rPr>
        <w:t>focused on</w:t>
      </w:r>
      <w:r w:rsidR="007C473E">
        <w:rPr>
          <w:rFonts w:ascii="Times New Roman" w:hAnsi="Times New Roman" w:cs="Times New Roman"/>
          <w:sz w:val="24"/>
          <w:szCs w:val="24"/>
        </w:rPr>
        <w:t xml:space="preserve"> limiting concrete chloride permeability and hardened </w:t>
      </w:r>
      <w:r w:rsidR="00335BD4">
        <w:rPr>
          <w:rFonts w:ascii="Times New Roman" w:hAnsi="Times New Roman" w:cs="Times New Roman"/>
          <w:sz w:val="24"/>
          <w:szCs w:val="24"/>
        </w:rPr>
        <w:t xml:space="preserve">concrete </w:t>
      </w:r>
      <w:r w:rsidR="007C473E">
        <w:rPr>
          <w:rFonts w:ascii="Times New Roman" w:hAnsi="Times New Roman" w:cs="Times New Roman"/>
          <w:sz w:val="24"/>
          <w:szCs w:val="24"/>
        </w:rPr>
        <w:t>absorption to reduce deicing salt damage. Table 1 shows a comparison of TCA CRED mixtures with ACI 332</w:t>
      </w:r>
      <w:r w:rsidR="00335BD4">
        <w:rPr>
          <w:rFonts w:ascii="Times New Roman" w:hAnsi="Times New Roman" w:cs="Times New Roman"/>
          <w:sz w:val="24"/>
          <w:szCs w:val="24"/>
        </w:rPr>
        <w:t xml:space="preserve">-20 </w:t>
      </w:r>
      <w:r w:rsidR="001E6472">
        <w:rPr>
          <w:rFonts w:ascii="Times New Roman" w:hAnsi="Times New Roman" w:cs="Times New Roman"/>
          <w:sz w:val="24"/>
          <w:szCs w:val="24"/>
        </w:rPr>
        <w:t xml:space="preserve">RF4 </w:t>
      </w:r>
      <w:r w:rsidR="007C473E">
        <w:rPr>
          <w:rFonts w:ascii="Times New Roman" w:hAnsi="Times New Roman" w:cs="Times New Roman"/>
          <w:sz w:val="24"/>
          <w:szCs w:val="24"/>
        </w:rPr>
        <w:t>requirements.</w:t>
      </w:r>
    </w:p>
    <w:p w14:paraId="4E543E31" w14:textId="77777777" w:rsidR="00597D00" w:rsidRDefault="00597D00" w:rsidP="00597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66229C" w14:textId="03A51F0E" w:rsidR="007C473E" w:rsidRDefault="00F719E4" w:rsidP="007C473E">
      <w:pPr>
        <w:jc w:val="center"/>
        <w:rPr>
          <w:rFonts w:ascii="Times New Roman" w:hAnsi="Times New Roman" w:cs="Times New Roman"/>
          <w:sz w:val="24"/>
          <w:szCs w:val="24"/>
        </w:rPr>
      </w:pPr>
      <w:r w:rsidRPr="00A960AA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960A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A7817">
        <w:rPr>
          <w:rFonts w:ascii="Times New Roman" w:hAnsi="Times New Roman" w:cs="Times New Roman"/>
          <w:b/>
          <w:bCs/>
          <w:sz w:val="24"/>
          <w:szCs w:val="24"/>
        </w:rPr>
        <w:t>Comparison of TCA CRED Mixtures with ACI 332-20 RF4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1440"/>
        <w:gridCol w:w="1530"/>
        <w:gridCol w:w="1440"/>
        <w:gridCol w:w="1525"/>
      </w:tblGrid>
      <w:tr w:rsidR="007C473E" w14:paraId="023B0E6F" w14:textId="77777777" w:rsidTr="007A7817">
        <w:tc>
          <w:tcPr>
            <w:tcW w:w="3415" w:type="dxa"/>
          </w:tcPr>
          <w:p w14:paraId="7D8F6264" w14:textId="0D746B46" w:rsidR="007C473E" w:rsidRDefault="007C473E" w:rsidP="007C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Property</w:t>
            </w:r>
          </w:p>
        </w:tc>
        <w:tc>
          <w:tcPr>
            <w:tcW w:w="1440" w:type="dxa"/>
          </w:tcPr>
          <w:p w14:paraId="00BE95C9" w14:textId="3EE435BB" w:rsidR="007C473E" w:rsidRDefault="007C473E" w:rsidP="007C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ACI 332</w:t>
            </w:r>
            <w:r w:rsidR="001E6472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RF4</w:t>
            </w:r>
          </w:p>
        </w:tc>
        <w:tc>
          <w:tcPr>
            <w:tcW w:w="1530" w:type="dxa"/>
          </w:tcPr>
          <w:p w14:paraId="2A84F273" w14:textId="72BA80AB" w:rsidR="007C473E" w:rsidRDefault="001E6472" w:rsidP="007C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TCA </w:t>
            </w:r>
            <w:r w:rsidR="007C473E">
              <w:rPr>
                <w:rFonts w:ascii="Times New Roman" w:hAnsi="Times New Roman" w:cs="Times New Roman"/>
                <w:sz w:val="24"/>
                <w:szCs w:val="24"/>
              </w:rPr>
              <w:t>CRED 1</w:t>
            </w:r>
          </w:p>
        </w:tc>
        <w:tc>
          <w:tcPr>
            <w:tcW w:w="1440" w:type="dxa"/>
          </w:tcPr>
          <w:p w14:paraId="4955E29F" w14:textId="722FE90B" w:rsidR="007C473E" w:rsidRDefault="001E6472" w:rsidP="007C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TCA </w:t>
            </w:r>
            <w:r w:rsidR="007C473E">
              <w:rPr>
                <w:rFonts w:ascii="Times New Roman" w:hAnsi="Times New Roman" w:cs="Times New Roman"/>
                <w:sz w:val="24"/>
                <w:szCs w:val="24"/>
              </w:rPr>
              <w:t>CRED 2</w:t>
            </w:r>
          </w:p>
        </w:tc>
        <w:tc>
          <w:tcPr>
            <w:tcW w:w="1525" w:type="dxa"/>
          </w:tcPr>
          <w:p w14:paraId="7EE3BF9E" w14:textId="3C09E270" w:rsidR="007C473E" w:rsidRDefault="001E6472" w:rsidP="007C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TCA </w:t>
            </w:r>
            <w:r w:rsidR="007C473E">
              <w:rPr>
                <w:rFonts w:ascii="Times New Roman" w:hAnsi="Times New Roman" w:cs="Times New Roman"/>
                <w:sz w:val="24"/>
                <w:szCs w:val="24"/>
              </w:rPr>
              <w:t>CRED 3</w:t>
            </w:r>
          </w:p>
        </w:tc>
      </w:tr>
      <w:tr w:rsidR="007A7817" w14:paraId="1CE98234" w14:textId="77777777" w:rsidTr="007A7817">
        <w:tc>
          <w:tcPr>
            <w:tcW w:w="3415" w:type="dxa"/>
          </w:tcPr>
          <w:p w14:paraId="0183344D" w14:textId="5BC1DFB8" w:rsidR="007A7817" w:rsidRDefault="007A7817" w:rsidP="007C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cementing materials (pcy)</w:t>
            </w:r>
          </w:p>
        </w:tc>
        <w:tc>
          <w:tcPr>
            <w:tcW w:w="1440" w:type="dxa"/>
          </w:tcPr>
          <w:p w14:paraId="217A0F3E" w14:textId="013099E9" w:rsidR="007A7817" w:rsidRDefault="007A7817" w:rsidP="007C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530" w:type="dxa"/>
          </w:tcPr>
          <w:p w14:paraId="62A789E0" w14:textId="6D0705E6" w:rsidR="007A7817" w:rsidRDefault="007A7817" w:rsidP="007C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440" w:type="dxa"/>
          </w:tcPr>
          <w:p w14:paraId="50613F3D" w14:textId="33A0B628" w:rsidR="007A7817" w:rsidRDefault="007A7817" w:rsidP="007C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525" w:type="dxa"/>
          </w:tcPr>
          <w:p w14:paraId="3DC3D5AF" w14:textId="6D84EF9D" w:rsidR="007A7817" w:rsidRDefault="007A7817" w:rsidP="007C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7C473E" w14:paraId="4D0DB6DE" w14:textId="77777777" w:rsidTr="007A7817">
        <w:tc>
          <w:tcPr>
            <w:tcW w:w="3415" w:type="dxa"/>
          </w:tcPr>
          <w:p w14:paraId="2EA55985" w14:textId="3B77EA6E" w:rsidR="007C473E" w:rsidRDefault="007C473E" w:rsidP="007C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w/cm</w:t>
            </w:r>
          </w:p>
        </w:tc>
        <w:tc>
          <w:tcPr>
            <w:tcW w:w="1440" w:type="dxa"/>
          </w:tcPr>
          <w:p w14:paraId="186808B5" w14:textId="6F9F0922" w:rsidR="007C473E" w:rsidRDefault="00F034E0" w:rsidP="007C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0.40 max</w:t>
            </w:r>
          </w:p>
        </w:tc>
        <w:tc>
          <w:tcPr>
            <w:tcW w:w="1530" w:type="dxa"/>
          </w:tcPr>
          <w:p w14:paraId="6A22B383" w14:textId="6A343E5A" w:rsidR="007C473E" w:rsidRDefault="007A7817" w:rsidP="007C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meets</w:t>
            </w:r>
          </w:p>
        </w:tc>
        <w:tc>
          <w:tcPr>
            <w:tcW w:w="1440" w:type="dxa"/>
          </w:tcPr>
          <w:p w14:paraId="504D856D" w14:textId="6FF411C8" w:rsidR="007C473E" w:rsidRDefault="007A7817" w:rsidP="007C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meets</w:t>
            </w:r>
          </w:p>
        </w:tc>
        <w:tc>
          <w:tcPr>
            <w:tcW w:w="1525" w:type="dxa"/>
          </w:tcPr>
          <w:p w14:paraId="49048276" w14:textId="688688CA" w:rsidR="007C473E" w:rsidRDefault="007A7817" w:rsidP="007C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meets</w:t>
            </w:r>
          </w:p>
        </w:tc>
      </w:tr>
      <w:tr w:rsidR="007C473E" w14:paraId="4D988384" w14:textId="77777777" w:rsidTr="007A7817">
        <w:tc>
          <w:tcPr>
            <w:tcW w:w="3415" w:type="dxa"/>
          </w:tcPr>
          <w:p w14:paraId="222D3FDD" w14:textId="6FB77DCF" w:rsidR="007C473E" w:rsidRDefault="007C473E" w:rsidP="007C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Air content %</w:t>
            </w:r>
          </w:p>
        </w:tc>
        <w:tc>
          <w:tcPr>
            <w:tcW w:w="1440" w:type="dxa"/>
          </w:tcPr>
          <w:p w14:paraId="3CF7B343" w14:textId="2D6001DB" w:rsidR="007C473E" w:rsidRDefault="00F034E0" w:rsidP="007C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± 1.5 for No. 57 stone</w:t>
            </w:r>
          </w:p>
        </w:tc>
        <w:tc>
          <w:tcPr>
            <w:tcW w:w="1530" w:type="dxa"/>
          </w:tcPr>
          <w:p w14:paraId="05A4F11A" w14:textId="3E2CFCF8" w:rsidR="007C473E" w:rsidRDefault="007A7817" w:rsidP="007C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meets</w:t>
            </w:r>
          </w:p>
        </w:tc>
        <w:tc>
          <w:tcPr>
            <w:tcW w:w="1440" w:type="dxa"/>
          </w:tcPr>
          <w:p w14:paraId="23C22B2B" w14:textId="5E0BA422" w:rsidR="007C473E" w:rsidRDefault="007A7817" w:rsidP="007C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meets</w:t>
            </w:r>
          </w:p>
        </w:tc>
        <w:tc>
          <w:tcPr>
            <w:tcW w:w="1525" w:type="dxa"/>
          </w:tcPr>
          <w:p w14:paraId="6AFED75A" w14:textId="233AFA25" w:rsidR="007C473E" w:rsidRDefault="007A7817" w:rsidP="007C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meets</w:t>
            </w:r>
          </w:p>
        </w:tc>
      </w:tr>
      <w:tr w:rsidR="007C473E" w14:paraId="769B36BF" w14:textId="77777777" w:rsidTr="007A7817">
        <w:tc>
          <w:tcPr>
            <w:tcW w:w="3415" w:type="dxa"/>
          </w:tcPr>
          <w:p w14:paraId="6EFA477A" w14:textId="2BDE6A11" w:rsidR="007C473E" w:rsidRDefault="00021CC8" w:rsidP="007C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28-day </w:t>
            </w:r>
            <w:r w:rsidR="007C473E">
              <w:rPr>
                <w:rFonts w:ascii="Times New Roman" w:hAnsi="Times New Roman" w:cs="Times New Roman"/>
                <w:sz w:val="24"/>
                <w:szCs w:val="24"/>
              </w:rPr>
              <w:t>Compressive strength (psi)</w:t>
            </w:r>
          </w:p>
        </w:tc>
        <w:tc>
          <w:tcPr>
            <w:tcW w:w="1440" w:type="dxa"/>
          </w:tcPr>
          <w:p w14:paraId="1294FC13" w14:textId="26AED8D7" w:rsidR="007C473E" w:rsidRDefault="00F034E0" w:rsidP="007C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 min</w:t>
            </w:r>
          </w:p>
        </w:tc>
        <w:tc>
          <w:tcPr>
            <w:tcW w:w="1530" w:type="dxa"/>
          </w:tcPr>
          <w:p w14:paraId="789715FA" w14:textId="303E4BE9" w:rsidR="007C473E" w:rsidRDefault="007A7817" w:rsidP="007C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exceeds</w:t>
            </w:r>
          </w:p>
        </w:tc>
        <w:tc>
          <w:tcPr>
            <w:tcW w:w="1440" w:type="dxa"/>
          </w:tcPr>
          <w:p w14:paraId="5733170C" w14:textId="5389A676" w:rsidR="007C473E" w:rsidRDefault="007A7817" w:rsidP="007C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exceeds</w:t>
            </w:r>
          </w:p>
        </w:tc>
        <w:tc>
          <w:tcPr>
            <w:tcW w:w="1525" w:type="dxa"/>
          </w:tcPr>
          <w:p w14:paraId="5E0811AE" w14:textId="2D0EFC27" w:rsidR="007C473E" w:rsidRDefault="007A7817" w:rsidP="007C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exceeds</w:t>
            </w:r>
          </w:p>
        </w:tc>
      </w:tr>
      <w:tr w:rsidR="00F034E0" w14:paraId="673C6514" w14:textId="77777777" w:rsidTr="007A7817">
        <w:tc>
          <w:tcPr>
            <w:tcW w:w="3415" w:type="dxa"/>
          </w:tcPr>
          <w:p w14:paraId="620788CF" w14:textId="413C9DE0" w:rsidR="00F034E0" w:rsidRDefault="00F034E0" w:rsidP="007C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Surface Resistivity (kilohm-cm)</w:t>
            </w:r>
          </w:p>
        </w:tc>
        <w:tc>
          <w:tcPr>
            <w:tcW w:w="1440" w:type="dxa"/>
          </w:tcPr>
          <w:p w14:paraId="56185247" w14:textId="12689104" w:rsidR="00F034E0" w:rsidRDefault="00F034E0" w:rsidP="007C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530" w:type="dxa"/>
          </w:tcPr>
          <w:p w14:paraId="7E1948E7" w14:textId="493C302B" w:rsidR="00F034E0" w:rsidRDefault="00021CC8" w:rsidP="007C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 (SR≥21) @ 28 days</w:t>
            </w:r>
          </w:p>
        </w:tc>
        <w:tc>
          <w:tcPr>
            <w:tcW w:w="1440" w:type="dxa"/>
          </w:tcPr>
          <w:p w14:paraId="2B0EC154" w14:textId="7CB24F42" w:rsidR="00F034E0" w:rsidRDefault="00560028" w:rsidP="007C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Very </w:t>
            </w:r>
            <w:r w:rsidR="00021CC8">
              <w:rPr>
                <w:rFonts w:ascii="Times New Roman" w:hAnsi="Times New Roman" w:cs="Times New Roman"/>
                <w:sz w:val="24"/>
                <w:szCs w:val="24"/>
              </w:rPr>
              <w:t>Low (SR≥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021CC8">
              <w:rPr>
                <w:rFonts w:ascii="Times New Roman" w:hAnsi="Times New Roman" w:cs="Times New Roman"/>
                <w:sz w:val="24"/>
                <w:szCs w:val="24"/>
              </w:rPr>
              <w:t>) @ 28 days</w:t>
            </w:r>
          </w:p>
        </w:tc>
        <w:tc>
          <w:tcPr>
            <w:tcW w:w="1525" w:type="dxa"/>
          </w:tcPr>
          <w:p w14:paraId="701B6D48" w14:textId="418E49AB" w:rsidR="00F034E0" w:rsidRDefault="00560028" w:rsidP="007C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Low (SR≥37) @ 14 days</w:t>
            </w:r>
          </w:p>
        </w:tc>
      </w:tr>
      <w:tr w:rsidR="007A7817" w14:paraId="04A603F6" w14:textId="77777777" w:rsidTr="007A7817">
        <w:tc>
          <w:tcPr>
            <w:tcW w:w="3415" w:type="dxa"/>
          </w:tcPr>
          <w:p w14:paraId="5FE94598" w14:textId="646F4540" w:rsidR="007A7817" w:rsidRDefault="007A7817" w:rsidP="007A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Hardened concrete absorption %</w:t>
            </w:r>
          </w:p>
        </w:tc>
        <w:tc>
          <w:tcPr>
            <w:tcW w:w="1440" w:type="dxa"/>
          </w:tcPr>
          <w:p w14:paraId="131FC17F" w14:textId="524D4795" w:rsidR="007A7817" w:rsidRDefault="007A7817" w:rsidP="007A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530" w:type="dxa"/>
          </w:tcPr>
          <w:p w14:paraId="444EE07B" w14:textId="088FA94B" w:rsidR="007A7817" w:rsidRDefault="007A7817" w:rsidP="007A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≤ 5%</w:t>
            </w:r>
          </w:p>
        </w:tc>
        <w:tc>
          <w:tcPr>
            <w:tcW w:w="1440" w:type="dxa"/>
          </w:tcPr>
          <w:p w14:paraId="2106A321" w14:textId="577B7DC7" w:rsidR="007A7817" w:rsidRDefault="007A7817" w:rsidP="007A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03">
              <w:rPr>
                <w:rFonts w:ascii="Times New Roman" w:hAnsi="Times New Roman" w:cs="Times New Roman"/>
                <w:sz w:val="24"/>
                <w:szCs w:val="24"/>
              </w:rPr>
              <w:t>≤ 5%</w:t>
            </w:r>
          </w:p>
        </w:tc>
        <w:tc>
          <w:tcPr>
            <w:tcW w:w="1525" w:type="dxa"/>
          </w:tcPr>
          <w:p w14:paraId="16ACF7AA" w14:textId="37950F10" w:rsidR="007A7817" w:rsidRDefault="007A7817" w:rsidP="007A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03">
              <w:rPr>
                <w:rFonts w:ascii="Times New Roman" w:hAnsi="Times New Roman" w:cs="Times New Roman"/>
                <w:sz w:val="24"/>
                <w:szCs w:val="24"/>
              </w:rPr>
              <w:t>≤ 5%</w:t>
            </w:r>
          </w:p>
        </w:tc>
      </w:tr>
      <w:tr w:rsidR="007C473E" w14:paraId="5590760A" w14:textId="77777777" w:rsidTr="007A7817">
        <w:tc>
          <w:tcPr>
            <w:tcW w:w="3415" w:type="dxa"/>
          </w:tcPr>
          <w:p w14:paraId="3B9024DD" w14:textId="4804F1BD" w:rsidR="007C473E" w:rsidRDefault="007C473E" w:rsidP="007C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Fly Ash</w:t>
            </w:r>
            <w:r w:rsidR="00F034E0">
              <w:rPr>
                <w:rFonts w:ascii="Times New Roman" w:hAnsi="Times New Roman" w:cs="Times New Roman"/>
                <w:sz w:val="24"/>
                <w:szCs w:val="24"/>
              </w:rPr>
              <w:t xml:space="preserve"> (ASTM C 618) %</w:t>
            </w:r>
          </w:p>
        </w:tc>
        <w:tc>
          <w:tcPr>
            <w:tcW w:w="1440" w:type="dxa"/>
          </w:tcPr>
          <w:p w14:paraId="23E30648" w14:textId="46539B1C" w:rsidR="007C473E" w:rsidRDefault="00F034E0" w:rsidP="007C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30" w:type="dxa"/>
          </w:tcPr>
          <w:p w14:paraId="5774C362" w14:textId="6E768738" w:rsidR="007C473E" w:rsidRDefault="007A7817" w:rsidP="007C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4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 Class F</w:t>
            </w:r>
          </w:p>
        </w:tc>
        <w:tc>
          <w:tcPr>
            <w:tcW w:w="1440" w:type="dxa"/>
          </w:tcPr>
          <w:p w14:paraId="35786E87" w14:textId="542E6EA5" w:rsidR="007C473E" w:rsidRDefault="007A7817" w:rsidP="007C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14:paraId="68350868" w14:textId="1457A129" w:rsidR="007C473E" w:rsidRDefault="007A7817" w:rsidP="007C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473E" w14:paraId="172D5944" w14:textId="77777777" w:rsidTr="007A7817">
        <w:trPr>
          <w:trHeight w:val="395"/>
        </w:trPr>
        <w:tc>
          <w:tcPr>
            <w:tcW w:w="3415" w:type="dxa"/>
          </w:tcPr>
          <w:p w14:paraId="220D4BEE" w14:textId="172EAC61" w:rsidR="007C473E" w:rsidRDefault="00F034E0" w:rsidP="007C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Slag (ASTM C989) %</w:t>
            </w:r>
          </w:p>
        </w:tc>
        <w:tc>
          <w:tcPr>
            <w:tcW w:w="1440" w:type="dxa"/>
          </w:tcPr>
          <w:p w14:paraId="7326AB52" w14:textId="0E0354CD" w:rsidR="007C473E" w:rsidRDefault="00F034E0" w:rsidP="007C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</w:tcPr>
          <w:p w14:paraId="2D875C08" w14:textId="00CE66FC" w:rsidR="007C473E" w:rsidRDefault="007A7817" w:rsidP="007C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14:paraId="3CE26078" w14:textId="5DBCAB25" w:rsidR="007C473E" w:rsidRDefault="007A7817" w:rsidP="007C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meets</w:t>
            </w:r>
          </w:p>
        </w:tc>
        <w:tc>
          <w:tcPr>
            <w:tcW w:w="1525" w:type="dxa"/>
          </w:tcPr>
          <w:p w14:paraId="539BB2F6" w14:textId="3F8B3E7D" w:rsidR="007C473E" w:rsidRDefault="007A7817" w:rsidP="007C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meets</w:t>
            </w:r>
          </w:p>
        </w:tc>
      </w:tr>
      <w:tr w:rsidR="007C473E" w14:paraId="70BDB9B3" w14:textId="77777777" w:rsidTr="007A7817">
        <w:tc>
          <w:tcPr>
            <w:tcW w:w="3415" w:type="dxa"/>
          </w:tcPr>
          <w:p w14:paraId="41C64DA2" w14:textId="7F4E331E" w:rsidR="007C473E" w:rsidRDefault="00F034E0" w:rsidP="007C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Silica Fume (ASTM C 1240) %</w:t>
            </w:r>
          </w:p>
        </w:tc>
        <w:tc>
          <w:tcPr>
            <w:tcW w:w="1440" w:type="dxa"/>
          </w:tcPr>
          <w:p w14:paraId="6F9D2813" w14:textId="0C99D90A" w:rsidR="007C473E" w:rsidRDefault="00F034E0" w:rsidP="007C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14:paraId="7B175424" w14:textId="1B76C0C4" w:rsidR="007C473E" w:rsidRDefault="007A7817" w:rsidP="007C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4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 metakaolin</w:t>
            </w:r>
          </w:p>
        </w:tc>
        <w:tc>
          <w:tcPr>
            <w:tcW w:w="1440" w:type="dxa"/>
          </w:tcPr>
          <w:p w14:paraId="4903D101" w14:textId="35CDDB99" w:rsidR="007C473E" w:rsidRDefault="007A7817" w:rsidP="007C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14:paraId="3275EACE" w14:textId="1EED8934" w:rsidR="007C473E" w:rsidRDefault="007A7817" w:rsidP="007C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4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 metakaolin</w:t>
            </w:r>
          </w:p>
        </w:tc>
      </w:tr>
      <w:tr w:rsidR="007C473E" w14:paraId="747AE8A6" w14:textId="77777777" w:rsidTr="007A7817">
        <w:tc>
          <w:tcPr>
            <w:tcW w:w="3415" w:type="dxa"/>
          </w:tcPr>
          <w:p w14:paraId="3989F234" w14:textId="35D0229A" w:rsidR="007C473E" w:rsidRDefault="00F034E0" w:rsidP="007C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Pozzolans %</w:t>
            </w:r>
          </w:p>
        </w:tc>
        <w:tc>
          <w:tcPr>
            <w:tcW w:w="1440" w:type="dxa"/>
          </w:tcPr>
          <w:p w14:paraId="7C1D7733" w14:textId="6DE85387" w:rsidR="007C473E" w:rsidRDefault="00F034E0" w:rsidP="007C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</w:tcPr>
          <w:p w14:paraId="1172D638" w14:textId="086E6DF7" w:rsidR="007C473E" w:rsidRDefault="007A7817" w:rsidP="007C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meets</w:t>
            </w:r>
          </w:p>
        </w:tc>
        <w:tc>
          <w:tcPr>
            <w:tcW w:w="1440" w:type="dxa"/>
          </w:tcPr>
          <w:p w14:paraId="7D90CB07" w14:textId="69D9EF9B" w:rsidR="007C473E" w:rsidRDefault="007A7817" w:rsidP="007C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meets</w:t>
            </w:r>
          </w:p>
        </w:tc>
        <w:tc>
          <w:tcPr>
            <w:tcW w:w="1525" w:type="dxa"/>
          </w:tcPr>
          <w:p w14:paraId="36C9BD96" w14:textId="6E1CA8F2" w:rsidR="007C473E" w:rsidRDefault="007A7817" w:rsidP="007C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meets</w:t>
            </w:r>
          </w:p>
        </w:tc>
      </w:tr>
      <w:tr w:rsidR="007C473E" w14:paraId="2DB93987" w14:textId="77777777" w:rsidTr="007A7817">
        <w:tc>
          <w:tcPr>
            <w:tcW w:w="3415" w:type="dxa"/>
          </w:tcPr>
          <w:p w14:paraId="2A3C1B3F" w14:textId="7BD2DD3C" w:rsidR="007C473E" w:rsidRDefault="00F034E0" w:rsidP="007C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of Fly Ash + Silica Fume %</w:t>
            </w:r>
          </w:p>
        </w:tc>
        <w:tc>
          <w:tcPr>
            <w:tcW w:w="1440" w:type="dxa"/>
          </w:tcPr>
          <w:p w14:paraId="5EEE0BF0" w14:textId="216A2A58" w:rsidR="007C473E" w:rsidRDefault="00F034E0" w:rsidP="007C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30" w:type="dxa"/>
          </w:tcPr>
          <w:p w14:paraId="6D4CDE09" w14:textId="76C849E4" w:rsidR="007C473E" w:rsidRDefault="007A7817" w:rsidP="007C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4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 Class F and metakaolin</w:t>
            </w:r>
          </w:p>
        </w:tc>
        <w:tc>
          <w:tcPr>
            <w:tcW w:w="1440" w:type="dxa"/>
          </w:tcPr>
          <w:p w14:paraId="38EEF608" w14:textId="7CC7AD41" w:rsidR="007C473E" w:rsidRDefault="007A7817" w:rsidP="007C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14:paraId="42616700" w14:textId="6EBA3CA3" w:rsidR="007C473E" w:rsidRDefault="001E6472" w:rsidP="007C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="007A7817" w:rsidRPr="001E64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metakaolin</w:t>
            </w:r>
          </w:p>
        </w:tc>
      </w:tr>
    </w:tbl>
    <w:p w14:paraId="7E76CDCE" w14:textId="77777777" w:rsidR="007C473E" w:rsidRPr="007C473E" w:rsidRDefault="007C473E" w:rsidP="007C473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8CFDB5" w14:textId="62CC37DA" w:rsidR="0047401C" w:rsidRDefault="00402332" w:rsidP="008E0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B81506">
        <w:rPr>
          <w:rFonts w:ascii="Times New Roman" w:hAnsi="Times New Roman" w:cs="Times New Roman"/>
          <w:sz w:val="24"/>
          <w:szCs w:val="24"/>
        </w:rPr>
        <w:t>CRED mixtures do not align exactly with ACI 332-20 requirements for mixture component materials but are very close (especially considering CRED mixtures were designed 2 years earlier). TCA</w:t>
      </w:r>
      <w:r w:rsidR="00E93E66">
        <w:rPr>
          <w:rFonts w:ascii="Times New Roman" w:hAnsi="Times New Roman" w:cs="Times New Roman"/>
          <w:sz w:val="24"/>
          <w:szCs w:val="24"/>
        </w:rPr>
        <w:t xml:space="preserve"> and TTU</w:t>
      </w:r>
      <w:r w:rsidR="00B81506">
        <w:rPr>
          <w:rFonts w:ascii="Times New Roman" w:hAnsi="Times New Roman" w:cs="Times New Roman"/>
          <w:sz w:val="24"/>
          <w:szCs w:val="24"/>
        </w:rPr>
        <w:t xml:space="preserve"> ha</w:t>
      </w:r>
      <w:r w:rsidR="00E93E66">
        <w:rPr>
          <w:rFonts w:ascii="Times New Roman" w:hAnsi="Times New Roman" w:cs="Times New Roman"/>
          <w:sz w:val="24"/>
          <w:szCs w:val="24"/>
        </w:rPr>
        <w:t>ve</w:t>
      </w:r>
      <w:r w:rsidR="00B81506">
        <w:rPr>
          <w:rFonts w:ascii="Times New Roman" w:hAnsi="Times New Roman" w:cs="Times New Roman"/>
          <w:sz w:val="24"/>
          <w:szCs w:val="24"/>
        </w:rPr>
        <w:t xml:space="preserve"> conducted extensive research to verify the superiority of CRED mixtures over current residential mixtures in magnesium chloride salt degradation. TCA</w:t>
      </w:r>
      <w:r w:rsidR="00E93E66">
        <w:rPr>
          <w:rFonts w:ascii="Times New Roman" w:hAnsi="Times New Roman" w:cs="Times New Roman"/>
          <w:sz w:val="24"/>
          <w:szCs w:val="24"/>
        </w:rPr>
        <w:t xml:space="preserve"> and TTU</w:t>
      </w:r>
      <w:r w:rsidR="00B81506">
        <w:rPr>
          <w:rFonts w:ascii="Times New Roman" w:hAnsi="Times New Roman" w:cs="Times New Roman"/>
          <w:sz w:val="24"/>
          <w:szCs w:val="24"/>
        </w:rPr>
        <w:t xml:space="preserve"> </w:t>
      </w:r>
      <w:r w:rsidR="00E93E66">
        <w:rPr>
          <w:rFonts w:ascii="Times New Roman" w:hAnsi="Times New Roman" w:cs="Times New Roman"/>
          <w:sz w:val="24"/>
          <w:szCs w:val="24"/>
        </w:rPr>
        <w:t>are</w:t>
      </w:r>
      <w:r w:rsidR="00B81506">
        <w:rPr>
          <w:rFonts w:ascii="Times New Roman" w:hAnsi="Times New Roman" w:cs="Times New Roman"/>
          <w:sz w:val="24"/>
          <w:szCs w:val="24"/>
        </w:rPr>
        <w:t xml:space="preserve"> currently conducting research to verify the superiority of CRED mixtures over current residential mixtures </w:t>
      </w:r>
      <w:r w:rsidR="00E93E66">
        <w:rPr>
          <w:rFonts w:ascii="Times New Roman" w:hAnsi="Times New Roman" w:cs="Times New Roman"/>
          <w:sz w:val="24"/>
          <w:szCs w:val="24"/>
        </w:rPr>
        <w:t>with respect to water addition at the jobsite and lack of proper curing.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3E66">
        <w:rPr>
          <w:rFonts w:ascii="Times New Roman" w:hAnsi="Times New Roman" w:cs="Times New Roman"/>
          <w:sz w:val="24"/>
          <w:szCs w:val="24"/>
        </w:rPr>
        <w:t xml:space="preserve">You can follow the </w:t>
      </w:r>
      <w:r w:rsidR="00335BD4">
        <w:rPr>
          <w:rFonts w:ascii="Times New Roman" w:hAnsi="Times New Roman" w:cs="Times New Roman"/>
          <w:sz w:val="24"/>
          <w:szCs w:val="24"/>
        </w:rPr>
        <w:t>continuing efforts of TCA and TTU to improve residential concrete in Tennessee Concrete magazine.</w:t>
      </w:r>
    </w:p>
    <w:sectPr w:rsidR="00474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26B12"/>
    <w:multiLevelType w:val="hybridMultilevel"/>
    <w:tmpl w:val="C630A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F771C"/>
    <w:multiLevelType w:val="hybridMultilevel"/>
    <w:tmpl w:val="73981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C7CE7"/>
    <w:multiLevelType w:val="hybridMultilevel"/>
    <w:tmpl w:val="20A48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5461D"/>
    <w:multiLevelType w:val="hybridMultilevel"/>
    <w:tmpl w:val="33E42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9288F"/>
    <w:multiLevelType w:val="hybridMultilevel"/>
    <w:tmpl w:val="94AAE234"/>
    <w:lvl w:ilvl="0" w:tplc="1FC40770">
      <w:start w:val="37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273CF"/>
    <w:multiLevelType w:val="hybridMultilevel"/>
    <w:tmpl w:val="237CB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BB7"/>
    <w:rsid w:val="00021CC8"/>
    <w:rsid w:val="00026EE3"/>
    <w:rsid w:val="00060727"/>
    <w:rsid w:val="0006770D"/>
    <w:rsid w:val="00081B85"/>
    <w:rsid w:val="000B34CC"/>
    <w:rsid w:val="000D3F1F"/>
    <w:rsid w:val="00116443"/>
    <w:rsid w:val="00172412"/>
    <w:rsid w:val="001978BD"/>
    <w:rsid w:val="001A09A5"/>
    <w:rsid w:val="001D7F86"/>
    <w:rsid w:val="001E6472"/>
    <w:rsid w:val="001E78E8"/>
    <w:rsid w:val="001F0630"/>
    <w:rsid w:val="001F4F8D"/>
    <w:rsid w:val="001F7992"/>
    <w:rsid w:val="00207C0D"/>
    <w:rsid w:val="00212958"/>
    <w:rsid w:val="00240B53"/>
    <w:rsid w:val="00242507"/>
    <w:rsid w:val="002629C0"/>
    <w:rsid w:val="00281F2D"/>
    <w:rsid w:val="002936F9"/>
    <w:rsid w:val="002B165B"/>
    <w:rsid w:val="002B52F8"/>
    <w:rsid w:val="002C556D"/>
    <w:rsid w:val="002E3B63"/>
    <w:rsid w:val="002F6159"/>
    <w:rsid w:val="003030A3"/>
    <w:rsid w:val="003331E3"/>
    <w:rsid w:val="00335BD4"/>
    <w:rsid w:val="003615CD"/>
    <w:rsid w:val="00366026"/>
    <w:rsid w:val="003673A2"/>
    <w:rsid w:val="00373794"/>
    <w:rsid w:val="00375647"/>
    <w:rsid w:val="00397F95"/>
    <w:rsid w:val="003A57B2"/>
    <w:rsid w:val="003B1929"/>
    <w:rsid w:val="003C3919"/>
    <w:rsid w:val="003C7E8F"/>
    <w:rsid w:val="003D7E33"/>
    <w:rsid w:val="003E38B4"/>
    <w:rsid w:val="003F2B34"/>
    <w:rsid w:val="00402332"/>
    <w:rsid w:val="0041601D"/>
    <w:rsid w:val="0042168F"/>
    <w:rsid w:val="00445217"/>
    <w:rsid w:val="004642E2"/>
    <w:rsid w:val="0046744C"/>
    <w:rsid w:val="0047401C"/>
    <w:rsid w:val="00486815"/>
    <w:rsid w:val="004B1529"/>
    <w:rsid w:val="004B4539"/>
    <w:rsid w:val="004B5084"/>
    <w:rsid w:val="004D01C4"/>
    <w:rsid w:val="004F6BB7"/>
    <w:rsid w:val="00502128"/>
    <w:rsid w:val="005270FD"/>
    <w:rsid w:val="00532A28"/>
    <w:rsid w:val="00560028"/>
    <w:rsid w:val="005643A2"/>
    <w:rsid w:val="00570D6A"/>
    <w:rsid w:val="005772BE"/>
    <w:rsid w:val="005860FB"/>
    <w:rsid w:val="00597D00"/>
    <w:rsid w:val="005A10F9"/>
    <w:rsid w:val="005B244E"/>
    <w:rsid w:val="005B745E"/>
    <w:rsid w:val="005C7582"/>
    <w:rsid w:val="005C7DCC"/>
    <w:rsid w:val="005D6A7D"/>
    <w:rsid w:val="005E5BC9"/>
    <w:rsid w:val="006121C7"/>
    <w:rsid w:val="00617013"/>
    <w:rsid w:val="00621258"/>
    <w:rsid w:val="006433F0"/>
    <w:rsid w:val="00654887"/>
    <w:rsid w:val="0067761C"/>
    <w:rsid w:val="00684D73"/>
    <w:rsid w:val="006A4234"/>
    <w:rsid w:val="006B6696"/>
    <w:rsid w:val="006D6497"/>
    <w:rsid w:val="00703798"/>
    <w:rsid w:val="00715779"/>
    <w:rsid w:val="0075200C"/>
    <w:rsid w:val="00775474"/>
    <w:rsid w:val="007806DB"/>
    <w:rsid w:val="007A0ADB"/>
    <w:rsid w:val="007A7817"/>
    <w:rsid w:val="007C473E"/>
    <w:rsid w:val="007F10EA"/>
    <w:rsid w:val="007F3FAB"/>
    <w:rsid w:val="00822B7A"/>
    <w:rsid w:val="0083787F"/>
    <w:rsid w:val="00840DF4"/>
    <w:rsid w:val="00851DA0"/>
    <w:rsid w:val="00893D70"/>
    <w:rsid w:val="008A53DA"/>
    <w:rsid w:val="008C1DFA"/>
    <w:rsid w:val="008D62BD"/>
    <w:rsid w:val="008E040B"/>
    <w:rsid w:val="008E0A14"/>
    <w:rsid w:val="008F17CC"/>
    <w:rsid w:val="008F49C7"/>
    <w:rsid w:val="0090308F"/>
    <w:rsid w:val="00904BB8"/>
    <w:rsid w:val="00942770"/>
    <w:rsid w:val="009A7B68"/>
    <w:rsid w:val="009D0174"/>
    <w:rsid w:val="009E5353"/>
    <w:rsid w:val="00A32AC6"/>
    <w:rsid w:val="00A960AA"/>
    <w:rsid w:val="00AA022D"/>
    <w:rsid w:val="00AE30C8"/>
    <w:rsid w:val="00AF5B0B"/>
    <w:rsid w:val="00AF7CCF"/>
    <w:rsid w:val="00B01F91"/>
    <w:rsid w:val="00B04A33"/>
    <w:rsid w:val="00B317FB"/>
    <w:rsid w:val="00B33EAC"/>
    <w:rsid w:val="00B43740"/>
    <w:rsid w:val="00B5586D"/>
    <w:rsid w:val="00B56579"/>
    <w:rsid w:val="00B63D0B"/>
    <w:rsid w:val="00B81506"/>
    <w:rsid w:val="00B868EC"/>
    <w:rsid w:val="00BC16B7"/>
    <w:rsid w:val="00BC34CA"/>
    <w:rsid w:val="00BC4525"/>
    <w:rsid w:val="00BD0D47"/>
    <w:rsid w:val="00BF6AB2"/>
    <w:rsid w:val="00C00A92"/>
    <w:rsid w:val="00C17A7B"/>
    <w:rsid w:val="00C209D0"/>
    <w:rsid w:val="00C3451C"/>
    <w:rsid w:val="00C50842"/>
    <w:rsid w:val="00C91C68"/>
    <w:rsid w:val="00CC178E"/>
    <w:rsid w:val="00CF0F82"/>
    <w:rsid w:val="00CF22FB"/>
    <w:rsid w:val="00CF2F09"/>
    <w:rsid w:val="00CF6912"/>
    <w:rsid w:val="00D24A05"/>
    <w:rsid w:val="00D32712"/>
    <w:rsid w:val="00D3676D"/>
    <w:rsid w:val="00D54718"/>
    <w:rsid w:val="00D61683"/>
    <w:rsid w:val="00D77252"/>
    <w:rsid w:val="00D84C39"/>
    <w:rsid w:val="00D961F3"/>
    <w:rsid w:val="00DE1C40"/>
    <w:rsid w:val="00DF2F77"/>
    <w:rsid w:val="00DF5C62"/>
    <w:rsid w:val="00E069EF"/>
    <w:rsid w:val="00E2022C"/>
    <w:rsid w:val="00E5420E"/>
    <w:rsid w:val="00E76624"/>
    <w:rsid w:val="00E93E66"/>
    <w:rsid w:val="00EA2756"/>
    <w:rsid w:val="00EA42E6"/>
    <w:rsid w:val="00ED3E14"/>
    <w:rsid w:val="00ED4930"/>
    <w:rsid w:val="00EF5F04"/>
    <w:rsid w:val="00F034E0"/>
    <w:rsid w:val="00F05392"/>
    <w:rsid w:val="00F27C3C"/>
    <w:rsid w:val="00F63A52"/>
    <w:rsid w:val="00F719E4"/>
    <w:rsid w:val="00FA77C4"/>
    <w:rsid w:val="00FB3E9D"/>
    <w:rsid w:val="00FC69E3"/>
    <w:rsid w:val="00FD11BA"/>
    <w:rsid w:val="00FD494D"/>
    <w:rsid w:val="00FF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F8303"/>
  <w15:docId w15:val="{F849C90C-C7D0-4D83-A61C-2B6711A4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6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77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0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9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L.K. Crouch</dc:creator>
  <cp:lastModifiedBy>LK Crouch</cp:lastModifiedBy>
  <cp:revision>8</cp:revision>
  <cp:lastPrinted>2018-12-17T18:14:00Z</cp:lastPrinted>
  <dcterms:created xsi:type="dcterms:W3CDTF">2021-01-11T14:51:00Z</dcterms:created>
  <dcterms:modified xsi:type="dcterms:W3CDTF">2021-01-11T16:36:00Z</dcterms:modified>
</cp:coreProperties>
</file>